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657"/>
        <w:gridCol w:w="2068"/>
        <w:gridCol w:w="2601"/>
        <w:gridCol w:w="1252"/>
        <w:gridCol w:w="983"/>
      </w:tblGrid>
      <w:tr w:rsidR="00B16CB1" w:rsidTr="00B16CB1">
        <w:trPr>
          <w:trHeight w:val="270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6CB1" w:rsidRPr="00B16CB1" w:rsidRDefault="00B16CB1" w:rsidP="00B16CB1">
            <w:pPr>
              <w:spacing w:beforeLines="50" w:before="156" w:afterLines="50" w:after="156" w:line="400" w:lineRule="exac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B16CB1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附件1：案例分析比赛赛程安排</w:t>
            </w:r>
          </w:p>
        </w:tc>
      </w:tr>
      <w:tr w:rsidR="00B16CB1" w:rsidTr="00B16CB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6CB1" w:rsidRDefault="00B16CB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6CB1" w:rsidRDefault="00B16CB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6CB1" w:rsidRDefault="00B16CB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6CB1" w:rsidRDefault="00B16CB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6CB1" w:rsidRDefault="00B16CB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6CB1" w:rsidRDefault="00B16CB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16CB1" w:rsidRPr="00B16CB1" w:rsidTr="00B16CB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6CB1" w:rsidRPr="00B16CB1" w:rsidRDefault="00B16CB1" w:rsidP="00B16C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t>组别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6CB1" w:rsidRPr="00B16CB1" w:rsidRDefault="00B16CB1" w:rsidP="00B16C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t>承办学院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6CB1" w:rsidRPr="00B16CB1" w:rsidRDefault="00B16CB1" w:rsidP="00B16C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t>负责人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6CB1" w:rsidRPr="00B16CB1" w:rsidRDefault="00B16CB1" w:rsidP="00B16C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t>比赛时间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6CB1" w:rsidRPr="00B16CB1" w:rsidRDefault="00B16CB1" w:rsidP="00B16C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t>比赛地点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6CB1" w:rsidRPr="00B16CB1" w:rsidRDefault="00B16CB1" w:rsidP="00B16C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t>备注</w:t>
            </w:r>
          </w:p>
        </w:tc>
      </w:tr>
      <w:tr w:rsidR="00B16CB1" w:rsidRPr="00B16CB1" w:rsidTr="00B16CB1">
        <w:trPr>
          <w:trHeight w:val="28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6CB1" w:rsidRPr="00B16CB1" w:rsidRDefault="00B16CB1" w:rsidP="00B16C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6CB1" w:rsidRPr="00B16CB1" w:rsidRDefault="00B16CB1" w:rsidP="00B16C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t>会计学院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6CB1" w:rsidRPr="00B16CB1" w:rsidRDefault="00B16CB1" w:rsidP="00B16C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t>组长：王颖</w:t>
            </w:r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br/>
              <w:t>成员：高凤、李倩</w:t>
            </w:r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br/>
              <w:t>学生处负责人：</w:t>
            </w:r>
            <w:proofErr w:type="gramStart"/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t>鹿龙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6CB1" w:rsidRPr="00B16CB1" w:rsidRDefault="00B16CB1" w:rsidP="00AF02D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t>10月</w:t>
            </w:r>
            <w:r w:rsidR="00AF02D0"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  <w:bookmarkStart w:id="0" w:name="_GoBack"/>
            <w:bookmarkEnd w:id="0"/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t>日-10月13日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6CB1" w:rsidRPr="00B16CB1" w:rsidRDefault="00B16CB1" w:rsidP="00B16C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t>各承办学院负责协调并及时上报学生处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6CB1" w:rsidRDefault="00B16CB1" w:rsidP="00B16CB1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t>1.各学院将案例分析比赛时间、地点确认后上报学生处负责人，学生处进行巡视检查。</w:t>
            </w:r>
          </w:p>
          <w:p w:rsidR="00B16CB1" w:rsidRPr="00B16CB1" w:rsidRDefault="00B16CB1" w:rsidP="00B16C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t>2.各学院将比赛结果在比赛当日结束后第一时间上交学生处</w:t>
            </w:r>
          </w:p>
        </w:tc>
      </w:tr>
      <w:tr w:rsidR="00B16CB1" w:rsidRPr="00B16CB1" w:rsidTr="00B16CB1">
        <w:trPr>
          <w:trHeight w:val="28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6CB1" w:rsidRPr="00B16CB1" w:rsidRDefault="00B16CB1" w:rsidP="00B16C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6CB1" w:rsidRPr="00B16CB1" w:rsidRDefault="00B16CB1" w:rsidP="00B16C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t>经贸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贸易</w:t>
            </w:r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t>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6CB1" w:rsidRPr="00B16CB1" w:rsidRDefault="00B16CB1" w:rsidP="00B16C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t>组长：董亚</w:t>
            </w:r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br/>
              <w:t>成员：韩雅轩、杨婷</w:t>
            </w:r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br/>
              <w:t>学生处负责人：</w:t>
            </w:r>
            <w:proofErr w:type="gramStart"/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t>何柏栋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B1" w:rsidRPr="00B16CB1" w:rsidRDefault="00B16CB1" w:rsidP="00B16C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CB1" w:rsidRPr="00B16CB1" w:rsidRDefault="00B16CB1" w:rsidP="00B16C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CB1" w:rsidRPr="00B16CB1" w:rsidRDefault="00B16CB1" w:rsidP="00B16C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16CB1" w:rsidRPr="00B16CB1" w:rsidTr="00B16CB1">
        <w:trPr>
          <w:trHeight w:val="28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6CB1" w:rsidRPr="00B16CB1" w:rsidRDefault="00B16CB1" w:rsidP="00B16C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6CB1" w:rsidRPr="00B16CB1" w:rsidRDefault="00B16CB1" w:rsidP="00B16C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t>电信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工程</w:t>
            </w:r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t>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6CB1" w:rsidRPr="00B16CB1" w:rsidRDefault="00B16CB1" w:rsidP="00B16C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t>组长：闫利峰</w:t>
            </w:r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br/>
              <w:t>成员：常青、胡敏</w:t>
            </w:r>
            <w:r w:rsidRPr="00B16CB1">
              <w:rPr>
                <w:rFonts w:ascii="宋体" w:eastAsia="宋体" w:hAnsi="宋体" w:hint="eastAsia"/>
                <w:color w:val="000000"/>
                <w:szCs w:val="21"/>
              </w:rPr>
              <w:br/>
              <w:t>学生处负责人：薛琳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B1" w:rsidRPr="00B16CB1" w:rsidRDefault="00B16CB1" w:rsidP="00B16C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CB1" w:rsidRPr="00B16CB1" w:rsidRDefault="00B16CB1" w:rsidP="00B16C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CB1" w:rsidRPr="00B16CB1" w:rsidRDefault="00B16CB1" w:rsidP="00B16C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3725CE" w:rsidRPr="00B16CB1" w:rsidRDefault="00B16CB1" w:rsidP="00B16CB1">
      <w:pPr>
        <w:jc w:val="center"/>
        <w:rPr>
          <w:rFonts w:ascii="宋体" w:eastAsia="宋体" w:hAnsi="宋体"/>
          <w:szCs w:val="21"/>
        </w:rPr>
      </w:pPr>
      <w:r w:rsidRPr="00B16CB1">
        <w:rPr>
          <w:rFonts w:ascii="宋体" w:eastAsia="宋体" w:hAnsi="宋体"/>
          <w:szCs w:val="21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B16CB1">
        <w:rPr>
          <w:rFonts w:ascii="宋体" w:eastAsia="宋体" w:hAnsi="宋体"/>
          <w:szCs w:val="21"/>
        </w:rPr>
        <w:instrText>ADDIN CNKISM.UserStyle</w:instrText>
      </w:r>
      <w:r w:rsidRPr="00B16CB1">
        <w:rPr>
          <w:rFonts w:ascii="宋体" w:eastAsia="宋体" w:hAnsi="宋体"/>
          <w:szCs w:val="21"/>
        </w:rPr>
      </w:r>
      <w:r w:rsidRPr="00B16CB1">
        <w:rPr>
          <w:rFonts w:ascii="宋体" w:eastAsia="宋体" w:hAnsi="宋体"/>
          <w:szCs w:val="21"/>
        </w:rPr>
        <w:fldChar w:fldCharType="end"/>
      </w:r>
    </w:p>
    <w:sectPr w:rsidR="003725CE" w:rsidRPr="00B16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B1" w:rsidRDefault="00B16CB1" w:rsidP="00B16CB1">
      <w:r>
        <w:separator/>
      </w:r>
    </w:p>
  </w:endnote>
  <w:endnote w:type="continuationSeparator" w:id="0">
    <w:p w:rsidR="00B16CB1" w:rsidRDefault="00B16CB1" w:rsidP="00B1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B1" w:rsidRDefault="00B16CB1" w:rsidP="00B16CB1">
      <w:r>
        <w:separator/>
      </w:r>
    </w:p>
  </w:footnote>
  <w:footnote w:type="continuationSeparator" w:id="0">
    <w:p w:rsidR="00B16CB1" w:rsidRDefault="00B16CB1" w:rsidP="00B16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A1"/>
    <w:rsid w:val="003725CE"/>
    <w:rsid w:val="00AE13A1"/>
    <w:rsid w:val="00AF02D0"/>
    <w:rsid w:val="00B1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6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6C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6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6C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6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6C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6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6C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2019-09-26T14:33:00Z</dcterms:created>
  <dcterms:modified xsi:type="dcterms:W3CDTF">2019-09-26T15:03:00Z</dcterms:modified>
</cp:coreProperties>
</file>