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DE5" w:rsidRPr="00CF2DE5" w:rsidRDefault="00CF2DE5" w:rsidP="00CF2DE5">
      <w:pPr>
        <w:spacing w:line="338" w:lineRule="auto"/>
        <w:rPr>
          <w:rFonts w:ascii="Times New Roman" w:eastAsia="黑体" w:hAnsi="Times New Roman" w:cs="Times New Roman"/>
          <w:sz w:val="32"/>
          <w:szCs w:val="32"/>
        </w:rPr>
      </w:pPr>
      <w:r w:rsidRPr="00CF2DE5">
        <w:rPr>
          <w:rFonts w:ascii="Times New Roman" w:eastAsia="黑体" w:hAnsi="Times New Roman" w:cs="Times New Roman" w:hint="eastAsia"/>
          <w:sz w:val="32"/>
          <w:szCs w:val="32"/>
        </w:rPr>
        <w:t>附件</w:t>
      </w:r>
      <w:r w:rsidRPr="00CF2DE5">
        <w:rPr>
          <w:rFonts w:ascii="Times New Roman" w:eastAsia="黑体" w:hAnsi="Times New Roman" w:cs="Times New Roman"/>
          <w:sz w:val="32"/>
          <w:szCs w:val="32"/>
        </w:rPr>
        <w:t>1</w:t>
      </w:r>
    </w:p>
    <w:p w:rsidR="00CF2DE5" w:rsidRPr="00CF2DE5" w:rsidRDefault="00CF2DE5" w:rsidP="00CF2DE5">
      <w:pPr>
        <w:spacing w:beforeLines="50" w:before="156" w:line="300" w:lineRule="auto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CF2DE5">
        <w:rPr>
          <w:rFonts w:ascii="Times New Roman" w:eastAsia="方正小标宋简体" w:hAnsi="Times New Roman" w:cs="Times New Roman" w:hint="eastAsia"/>
          <w:sz w:val="36"/>
          <w:szCs w:val="36"/>
        </w:rPr>
        <w:t>陕西省普通高等学校辅导员工作研究选题指南</w:t>
      </w:r>
    </w:p>
    <w:p w:rsidR="00CF2DE5" w:rsidRPr="00CF2DE5" w:rsidRDefault="00CF2DE5" w:rsidP="00CF2DE5">
      <w:pPr>
        <w:spacing w:beforeLines="50" w:before="156" w:afterLines="50" w:after="156" w:line="400" w:lineRule="atLeast"/>
        <w:rPr>
          <w:rFonts w:ascii="黑体" w:eastAsia="黑体" w:hAnsi="黑体"/>
          <w:sz w:val="24"/>
          <w:szCs w:val="24"/>
        </w:rPr>
      </w:pPr>
      <w:r w:rsidRPr="00CF2DE5">
        <w:rPr>
          <w:rFonts w:ascii="黑体" w:eastAsia="黑体" w:hAnsi="黑体" w:hint="eastAsia"/>
          <w:sz w:val="24"/>
          <w:szCs w:val="24"/>
        </w:rPr>
        <w:t>一、思想政治教育类</w:t>
      </w:r>
    </w:p>
    <w:p w:rsidR="00CF2DE5" w:rsidRPr="00CF2DE5" w:rsidRDefault="00CF2DE5" w:rsidP="00CF2DE5">
      <w:pPr>
        <w:spacing w:beforeLines="50" w:before="156" w:afterLines="50" w:after="156" w:line="400" w:lineRule="atLeast"/>
        <w:rPr>
          <w:rFonts w:ascii="宋体" w:eastAsia="宋体" w:hAnsi="宋体"/>
          <w:sz w:val="24"/>
          <w:szCs w:val="24"/>
        </w:rPr>
      </w:pPr>
      <w:r w:rsidRPr="00CF2DE5">
        <w:rPr>
          <w:rFonts w:ascii="宋体" w:eastAsia="宋体" w:hAnsi="宋体"/>
          <w:sz w:val="24"/>
          <w:szCs w:val="24"/>
        </w:rPr>
        <w:t>1.自媒体时代高校主流意识形态话语体系建构和认同培育研究</w:t>
      </w:r>
    </w:p>
    <w:p w:rsidR="00CF2DE5" w:rsidRPr="00CF2DE5" w:rsidRDefault="00CF2DE5" w:rsidP="00CF2DE5">
      <w:pPr>
        <w:spacing w:beforeLines="50" w:before="156" w:afterLines="50" w:after="156" w:line="400" w:lineRule="atLeast"/>
        <w:rPr>
          <w:rFonts w:ascii="宋体" w:eastAsia="宋体" w:hAnsi="宋体"/>
          <w:sz w:val="24"/>
          <w:szCs w:val="24"/>
        </w:rPr>
      </w:pPr>
      <w:r w:rsidRPr="00CF2DE5">
        <w:rPr>
          <w:rFonts w:ascii="宋体" w:eastAsia="宋体" w:hAnsi="宋体"/>
          <w:sz w:val="24"/>
          <w:szCs w:val="24"/>
        </w:rPr>
        <w:t>2.红色资源融入大学生日常思想政治教育研究</w:t>
      </w:r>
    </w:p>
    <w:p w:rsidR="00CF2DE5" w:rsidRPr="00CF2DE5" w:rsidRDefault="00CF2DE5" w:rsidP="00CF2DE5">
      <w:pPr>
        <w:spacing w:beforeLines="50" w:before="156" w:afterLines="50" w:after="156" w:line="400" w:lineRule="atLeast"/>
        <w:rPr>
          <w:rFonts w:ascii="宋体" w:eastAsia="宋体" w:hAnsi="宋体"/>
          <w:sz w:val="24"/>
          <w:szCs w:val="24"/>
        </w:rPr>
      </w:pPr>
      <w:r w:rsidRPr="00CF2DE5">
        <w:rPr>
          <w:rFonts w:ascii="宋体" w:eastAsia="宋体" w:hAnsi="宋体"/>
          <w:sz w:val="24"/>
          <w:szCs w:val="24"/>
        </w:rPr>
        <w:t>3.新时代青年价值观培育机制研究</w:t>
      </w:r>
    </w:p>
    <w:p w:rsidR="00CF2DE5" w:rsidRPr="00CF2DE5" w:rsidRDefault="00CF2DE5" w:rsidP="00CF2DE5">
      <w:pPr>
        <w:spacing w:beforeLines="50" w:before="156" w:afterLines="50" w:after="156" w:line="400" w:lineRule="atLeast"/>
        <w:rPr>
          <w:rFonts w:ascii="宋体" w:eastAsia="宋体" w:hAnsi="宋体"/>
          <w:sz w:val="24"/>
          <w:szCs w:val="24"/>
        </w:rPr>
      </w:pPr>
      <w:r w:rsidRPr="00CF2DE5">
        <w:rPr>
          <w:rFonts w:ascii="宋体" w:eastAsia="宋体" w:hAnsi="宋体"/>
          <w:sz w:val="24"/>
          <w:szCs w:val="24"/>
        </w:rPr>
        <w:t>4.大学精神育人的载体和途径研究</w:t>
      </w:r>
    </w:p>
    <w:p w:rsidR="00CF2DE5" w:rsidRPr="00CF2DE5" w:rsidRDefault="00CF2DE5" w:rsidP="00CF2DE5">
      <w:pPr>
        <w:spacing w:beforeLines="50" w:before="156" w:afterLines="50" w:after="156" w:line="400" w:lineRule="atLeast"/>
        <w:rPr>
          <w:rFonts w:ascii="宋体" w:eastAsia="宋体" w:hAnsi="宋体"/>
          <w:sz w:val="24"/>
          <w:szCs w:val="24"/>
        </w:rPr>
      </w:pPr>
      <w:r w:rsidRPr="00CF2DE5">
        <w:rPr>
          <w:rFonts w:ascii="宋体" w:eastAsia="宋体" w:hAnsi="宋体"/>
          <w:sz w:val="24"/>
          <w:szCs w:val="24"/>
        </w:rPr>
        <w:t>5.少数民族学生思想政治教育途径与方法创新研究</w:t>
      </w:r>
    </w:p>
    <w:p w:rsidR="00CF2DE5" w:rsidRPr="00CF2DE5" w:rsidRDefault="00CF2DE5" w:rsidP="00CF2DE5">
      <w:pPr>
        <w:spacing w:beforeLines="50" w:before="156" w:afterLines="50" w:after="156" w:line="400" w:lineRule="atLeast"/>
        <w:rPr>
          <w:rFonts w:ascii="宋体" w:eastAsia="宋体" w:hAnsi="宋体"/>
          <w:sz w:val="24"/>
          <w:szCs w:val="24"/>
        </w:rPr>
      </w:pPr>
      <w:r w:rsidRPr="00CF2DE5">
        <w:rPr>
          <w:rFonts w:ascii="宋体" w:eastAsia="宋体" w:hAnsi="宋体"/>
          <w:sz w:val="24"/>
          <w:szCs w:val="24"/>
        </w:rPr>
        <w:t>6.“五四精神”的时代价值研究</w:t>
      </w:r>
    </w:p>
    <w:p w:rsidR="00CF2DE5" w:rsidRPr="00CF2DE5" w:rsidRDefault="00CF2DE5" w:rsidP="00CF2DE5">
      <w:pPr>
        <w:spacing w:beforeLines="50" w:before="156" w:afterLines="50" w:after="156" w:line="400" w:lineRule="atLeast"/>
        <w:rPr>
          <w:rFonts w:ascii="宋体" w:eastAsia="宋体" w:hAnsi="宋体"/>
          <w:sz w:val="24"/>
          <w:szCs w:val="24"/>
        </w:rPr>
      </w:pPr>
      <w:r w:rsidRPr="00CF2DE5">
        <w:rPr>
          <w:rFonts w:ascii="宋体" w:eastAsia="宋体" w:hAnsi="宋体"/>
          <w:sz w:val="24"/>
          <w:szCs w:val="24"/>
        </w:rPr>
        <w:t>7.新时代青年大学生使命教育研究</w:t>
      </w:r>
    </w:p>
    <w:p w:rsidR="00CF2DE5" w:rsidRPr="00CF2DE5" w:rsidRDefault="00CF2DE5" w:rsidP="00CF2DE5">
      <w:pPr>
        <w:spacing w:beforeLines="50" w:before="156" w:afterLines="50" w:after="156" w:line="400" w:lineRule="atLeast"/>
        <w:rPr>
          <w:rFonts w:ascii="宋体" w:eastAsia="宋体" w:hAnsi="宋体"/>
          <w:sz w:val="24"/>
          <w:szCs w:val="24"/>
        </w:rPr>
      </w:pPr>
      <w:r w:rsidRPr="00CF2DE5">
        <w:rPr>
          <w:rFonts w:ascii="宋体" w:eastAsia="宋体" w:hAnsi="宋体"/>
          <w:sz w:val="24"/>
          <w:szCs w:val="24"/>
        </w:rPr>
        <w:t>8.“互联网+”对大学生生活方式与道德影响研究</w:t>
      </w:r>
    </w:p>
    <w:p w:rsidR="00CF2DE5" w:rsidRPr="00CF2DE5" w:rsidRDefault="00CF2DE5" w:rsidP="00CF2DE5">
      <w:pPr>
        <w:spacing w:beforeLines="50" w:before="156" w:afterLines="50" w:after="156" w:line="400" w:lineRule="atLeast"/>
        <w:rPr>
          <w:rFonts w:ascii="宋体" w:eastAsia="宋体" w:hAnsi="宋体"/>
          <w:sz w:val="24"/>
          <w:szCs w:val="24"/>
        </w:rPr>
      </w:pPr>
      <w:r w:rsidRPr="00CF2DE5">
        <w:rPr>
          <w:rFonts w:ascii="宋体" w:eastAsia="宋体" w:hAnsi="宋体"/>
          <w:sz w:val="24"/>
          <w:szCs w:val="24"/>
        </w:rPr>
        <w:t>9.新媒体视域下大学生网络意见表达与正向引导研究</w:t>
      </w:r>
    </w:p>
    <w:p w:rsidR="00CF2DE5" w:rsidRPr="00CF2DE5" w:rsidRDefault="00CF2DE5" w:rsidP="00CF2DE5">
      <w:pPr>
        <w:spacing w:beforeLines="50" w:before="156" w:afterLines="50" w:after="156" w:line="400" w:lineRule="atLeast"/>
        <w:rPr>
          <w:rFonts w:ascii="宋体" w:eastAsia="宋体" w:hAnsi="宋体"/>
          <w:sz w:val="24"/>
          <w:szCs w:val="24"/>
        </w:rPr>
      </w:pPr>
      <w:r w:rsidRPr="00CF2DE5">
        <w:rPr>
          <w:rFonts w:ascii="宋体" w:eastAsia="宋体" w:hAnsi="宋体"/>
          <w:sz w:val="24"/>
          <w:szCs w:val="24"/>
        </w:rPr>
        <w:t>10.“校园贷”风险防控机制研究</w:t>
      </w:r>
    </w:p>
    <w:p w:rsidR="00CF2DE5" w:rsidRPr="00CF2DE5" w:rsidRDefault="00CF2DE5" w:rsidP="00CF2DE5">
      <w:pPr>
        <w:spacing w:beforeLines="50" w:before="156" w:afterLines="50" w:after="156" w:line="400" w:lineRule="atLeast"/>
        <w:rPr>
          <w:rFonts w:ascii="黑体" w:eastAsia="黑体" w:hAnsi="黑体"/>
          <w:sz w:val="24"/>
          <w:szCs w:val="24"/>
        </w:rPr>
      </w:pPr>
      <w:r w:rsidRPr="00CF2DE5">
        <w:rPr>
          <w:rFonts w:ascii="黑体" w:eastAsia="黑体" w:hAnsi="黑体" w:hint="eastAsia"/>
          <w:sz w:val="24"/>
          <w:szCs w:val="24"/>
        </w:rPr>
        <w:t>二、班级建设和党团建设类</w:t>
      </w:r>
    </w:p>
    <w:p w:rsidR="00CF2DE5" w:rsidRPr="00CF2DE5" w:rsidRDefault="00CF2DE5" w:rsidP="00CF2DE5">
      <w:pPr>
        <w:spacing w:beforeLines="50" w:before="156" w:afterLines="50" w:after="156" w:line="400" w:lineRule="atLeast"/>
        <w:rPr>
          <w:rFonts w:ascii="宋体" w:eastAsia="宋体" w:hAnsi="宋体"/>
          <w:sz w:val="24"/>
          <w:szCs w:val="24"/>
        </w:rPr>
      </w:pPr>
      <w:r w:rsidRPr="00CF2DE5">
        <w:rPr>
          <w:rFonts w:ascii="宋体" w:eastAsia="宋体" w:hAnsi="宋体"/>
          <w:sz w:val="24"/>
          <w:szCs w:val="24"/>
        </w:rPr>
        <w:t>1.高校班级文化培育建设机制研究</w:t>
      </w:r>
    </w:p>
    <w:p w:rsidR="00CF2DE5" w:rsidRPr="00CF2DE5" w:rsidRDefault="00CF2DE5" w:rsidP="00CF2DE5">
      <w:pPr>
        <w:spacing w:beforeLines="50" w:before="156" w:afterLines="50" w:after="156" w:line="400" w:lineRule="atLeast"/>
        <w:rPr>
          <w:rFonts w:ascii="宋体" w:eastAsia="宋体" w:hAnsi="宋体"/>
          <w:sz w:val="24"/>
          <w:szCs w:val="24"/>
        </w:rPr>
      </w:pPr>
      <w:r w:rsidRPr="00CF2DE5">
        <w:rPr>
          <w:rFonts w:ascii="宋体" w:eastAsia="宋体" w:hAnsi="宋体"/>
          <w:sz w:val="24"/>
          <w:szCs w:val="24"/>
        </w:rPr>
        <w:t>2.高校班级管理创新相关问题研究</w:t>
      </w:r>
    </w:p>
    <w:p w:rsidR="00CF2DE5" w:rsidRPr="00CF2DE5" w:rsidRDefault="00CF2DE5" w:rsidP="00CF2DE5">
      <w:pPr>
        <w:spacing w:beforeLines="50" w:before="156" w:afterLines="50" w:after="156" w:line="400" w:lineRule="atLeast"/>
        <w:rPr>
          <w:rFonts w:ascii="宋体" w:eastAsia="宋体" w:hAnsi="宋体"/>
          <w:sz w:val="24"/>
          <w:szCs w:val="24"/>
        </w:rPr>
      </w:pPr>
      <w:r w:rsidRPr="00CF2DE5">
        <w:rPr>
          <w:rFonts w:ascii="宋体" w:eastAsia="宋体" w:hAnsi="宋体"/>
          <w:sz w:val="24"/>
          <w:szCs w:val="24"/>
        </w:rPr>
        <w:t>3.高校学生党员(团员)发展教育管理相关问题研究</w:t>
      </w:r>
    </w:p>
    <w:p w:rsidR="00CF2DE5" w:rsidRPr="00CF2DE5" w:rsidRDefault="00CF2DE5" w:rsidP="00CF2DE5">
      <w:pPr>
        <w:spacing w:beforeLines="50" w:before="156" w:afterLines="50" w:after="156" w:line="400" w:lineRule="atLeast"/>
        <w:rPr>
          <w:rFonts w:ascii="宋体" w:eastAsia="宋体" w:hAnsi="宋体"/>
          <w:sz w:val="24"/>
          <w:szCs w:val="24"/>
        </w:rPr>
      </w:pPr>
      <w:r w:rsidRPr="00CF2DE5">
        <w:rPr>
          <w:rFonts w:ascii="宋体" w:eastAsia="宋体" w:hAnsi="宋体"/>
          <w:sz w:val="24"/>
          <w:szCs w:val="24"/>
        </w:rPr>
        <w:t>4.高校学生党支部(团支部)建设相关问题研究</w:t>
      </w:r>
    </w:p>
    <w:p w:rsidR="00CF2DE5" w:rsidRPr="00CF2DE5" w:rsidRDefault="00CF2DE5" w:rsidP="00CF2DE5">
      <w:pPr>
        <w:spacing w:beforeLines="50" w:before="156" w:afterLines="50" w:after="156" w:line="400" w:lineRule="atLeast"/>
        <w:rPr>
          <w:rFonts w:ascii="宋体" w:eastAsia="宋体" w:hAnsi="宋体"/>
          <w:sz w:val="24"/>
          <w:szCs w:val="24"/>
        </w:rPr>
      </w:pPr>
      <w:r w:rsidRPr="00CF2DE5">
        <w:rPr>
          <w:rFonts w:ascii="宋体" w:eastAsia="宋体" w:hAnsi="宋体"/>
          <w:sz w:val="24"/>
          <w:szCs w:val="24"/>
        </w:rPr>
        <w:t>5.高校学生干部骨干的培养,激励机制研究</w:t>
      </w:r>
    </w:p>
    <w:p w:rsidR="00CF2DE5" w:rsidRPr="00CF2DE5" w:rsidRDefault="00CF2DE5" w:rsidP="00CF2DE5">
      <w:pPr>
        <w:spacing w:beforeLines="50" w:before="156" w:afterLines="50" w:after="156" w:line="400" w:lineRule="atLeast"/>
        <w:rPr>
          <w:rFonts w:ascii="宋体" w:eastAsia="宋体" w:hAnsi="宋体"/>
          <w:sz w:val="24"/>
          <w:szCs w:val="24"/>
        </w:rPr>
      </w:pPr>
      <w:r w:rsidRPr="00CF2DE5">
        <w:rPr>
          <w:rFonts w:ascii="宋体" w:eastAsia="宋体" w:hAnsi="宋体"/>
          <w:sz w:val="24"/>
          <w:szCs w:val="24"/>
        </w:rPr>
        <w:t>6.共青团工作思政教育功能发挥路径研究</w:t>
      </w:r>
    </w:p>
    <w:p w:rsidR="00882A3B" w:rsidRPr="00CF2DE5" w:rsidRDefault="00CF2DE5" w:rsidP="00CF2DE5">
      <w:pPr>
        <w:spacing w:beforeLines="50" w:before="156" w:afterLines="50" w:after="156" w:line="400" w:lineRule="atLeast"/>
        <w:rPr>
          <w:rFonts w:ascii="宋体" w:eastAsia="宋体" w:hAnsi="宋体"/>
          <w:sz w:val="24"/>
          <w:szCs w:val="24"/>
        </w:rPr>
      </w:pPr>
      <w:r w:rsidRPr="00CF2DE5">
        <w:rPr>
          <w:rFonts w:ascii="宋体" w:eastAsia="宋体" w:hAnsi="宋体"/>
          <w:sz w:val="24"/>
          <w:szCs w:val="24"/>
        </w:rPr>
        <w:t>7.高校行政班级“班团一体化”建设探究</w:t>
      </w:r>
    </w:p>
    <w:p w:rsidR="00CF2DE5" w:rsidRPr="00CF2DE5" w:rsidRDefault="00CF2DE5" w:rsidP="00CF2DE5">
      <w:pPr>
        <w:spacing w:beforeLines="50" w:before="156" w:afterLines="50" w:after="156" w:line="400" w:lineRule="atLeast"/>
        <w:rPr>
          <w:rFonts w:ascii="宋体" w:eastAsia="宋体" w:hAnsi="宋体"/>
          <w:sz w:val="24"/>
          <w:szCs w:val="24"/>
        </w:rPr>
      </w:pPr>
      <w:r w:rsidRPr="00CF2DE5">
        <w:rPr>
          <w:rFonts w:ascii="宋体" w:eastAsia="宋体" w:hAnsi="宋体"/>
          <w:sz w:val="24"/>
          <w:szCs w:val="24"/>
        </w:rPr>
        <w:t>8.新时代发挥高校学生社团育人功能创新研究</w:t>
      </w:r>
    </w:p>
    <w:p w:rsidR="00CF2DE5" w:rsidRPr="00CF2DE5" w:rsidRDefault="00CF2DE5" w:rsidP="00CF2DE5">
      <w:pPr>
        <w:spacing w:beforeLines="50" w:before="156" w:afterLines="50" w:after="156" w:line="400" w:lineRule="atLeast"/>
        <w:rPr>
          <w:rFonts w:ascii="宋体" w:eastAsia="宋体" w:hAnsi="宋体"/>
          <w:sz w:val="24"/>
          <w:szCs w:val="24"/>
        </w:rPr>
      </w:pPr>
      <w:r w:rsidRPr="00CF2DE5">
        <w:rPr>
          <w:rFonts w:ascii="宋体" w:eastAsia="宋体" w:hAnsi="宋体"/>
          <w:sz w:val="24"/>
          <w:szCs w:val="24"/>
        </w:rPr>
        <w:t>9.大学生社会实践活动模式及常态化机制研究</w:t>
      </w:r>
    </w:p>
    <w:p w:rsidR="00CF2DE5" w:rsidRPr="00CF2DE5" w:rsidRDefault="00CF2DE5" w:rsidP="00CF2DE5">
      <w:pPr>
        <w:spacing w:beforeLines="50" w:before="156" w:afterLines="50" w:after="156" w:line="400" w:lineRule="atLeast"/>
        <w:rPr>
          <w:rFonts w:ascii="宋体" w:eastAsia="宋体" w:hAnsi="宋体"/>
          <w:sz w:val="24"/>
          <w:szCs w:val="24"/>
        </w:rPr>
      </w:pPr>
      <w:r w:rsidRPr="00CF2DE5">
        <w:rPr>
          <w:rFonts w:ascii="宋体" w:eastAsia="宋体" w:hAnsi="宋体"/>
          <w:sz w:val="24"/>
          <w:szCs w:val="24"/>
        </w:rPr>
        <w:t>10.大学生志愿服务工作育人机制与方法创新研究</w:t>
      </w:r>
    </w:p>
    <w:p w:rsidR="00CF2DE5" w:rsidRPr="00CF2DE5" w:rsidRDefault="00CF2DE5" w:rsidP="00CF2DE5">
      <w:pPr>
        <w:spacing w:beforeLines="50" w:before="156" w:afterLines="50" w:after="156" w:line="400" w:lineRule="atLeast"/>
        <w:rPr>
          <w:rFonts w:ascii="黑体" w:eastAsia="黑体" w:hAnsi="黑体"/>
          <w:sz w:val="24"/>
          <w:szCs w:val="24"/>
        </w:rPr>
      </w:pPr>
      <w:r w:rsidRPr="00CF2DE5">
        <w:rPr>
          <w:rFonts w:ascii="黑体" w:eastAsia="黑体" w:hAnsi="黑体" w:hint="eastAsia"/>
          <w:sz w:val="24"/>
          <w:szCs w:val="24"/>
        </w:rPr>
        <w:lastRenderedPageBreak/>
        <w:t>三</w:t>
      </w:r>
      <w:r w:rsidRPr="00CF2DE5">
        <w:rPr>
          <w:rFonts w:ascii="黑体" w:eastAsia="黑体" w:hAnsi="黑体"/>
          <w:sz w:val="24"/>
          <w:szCs w:val="24"/>
        </w:rPr>
        <w:t>,学业指导类</w:t>
      </w:r>
    </w:p>
    <w:p w:rsidR="00CF2DE5" w:rsidRPr="00CF2DE5" w:rsidRDefault="00CF2DE5" w:rsidP="00CF2DE5">
      <w:pPr>
        <w:spacing w:beforeLines="50" w:before="156" w:afterLines="50" w:after="156" w:line="400" w:lineRule="atLeast"/>
        <w:rPr>
          <w:rFonts w:ascii="宋体" w:eastAsia="宋体" w:hAnsi="宋体"/>
          <w:sz w:val="24"/>
          <w:szCs w:val="24"/>
        </w:rPr>
      </w:pPr>
      <w:r w:rsidRPr="00CF2DE5">
        <w:rPr>
          <w:rFonts w:ascii="宋体" w:eastAsia="宋体" w:hAnsi="宋体"/>
          <w:sz w:val="24"/>
          <w:szCs w:val="24"/>
        </w:rPr>
        <w:t>1.学业指导的朋辈互助机制研究</w:t>
      </w:r>
    </w:p>
    <w:p w:rsidR="00CF2DE5" w:rsidRPr="00CF2DE5" w:rsidRDefault="00CF2DE5" w:rsidP="00CF2DE5">
      <w:pPr>
        <w:spacing w:beforeLines="50" w:before="156" w:afterLines="50" w:after="156" w:line="400" w:lineRule="atLeast"/>
        <w:rPr>
          <w:rFonts w:ascii="宋体" w:eastAsia="宋体" w:hAnsi="宋体"/>
          <w:sz w:val="24"/>
          <w:szCs w:val="24"/>
        </w:rPr>
      </w:pPr>
      <w:r w:rsidRPr="00CF2DE5">
        <w:rPr>
          <w:rFonts w:ascii="宋体" w:eastAsia="宋体" w:hAnsi="宋体"/>
          <w:sz w:val="24"/>
          <w:szCs w:val="24"/>
        </w:rPr>
        <w:t>2.大学生学业困难群体的引导教育研究</w:t>
      </w:r>
    </w:p>
    <w:p w:rsidR="00CF2DE5" w:rsidRPr="00CF2DE5" w:rsidRDefault="00CF2DE5" w:rsidP="00CF2DE5">
      <w:pPr>
        <w:spacing w:beforeLines="50" w:before="156" w:afterLines="50" w:after="156" w:line="400" w:lineRule="atLeast"/>
        <w:rPr>
          <w:rFonts w:ascii="宋体" w:eastAsia="宋体" w:hAnsi="宋体"/>
          <w:sz w:val="24"/>
          <w:szCs w:val="24"/>
        </w:rPr>
      </w:pPr>
      <w:r w:rsidRPr="00CF2DE5">
        <w:rPr>
          <w:rFonts w:ascii="宋体" w:eastAsia="宋体" w:hAnsi="宋体"/>
          <w:sz w:val="24"/>
          <w:szCs w:val="24"/>
        </w:rPr>
        <w:t>3.大学生专业认知培养途径研究</w:t>
      </w:r>
    </w:p>
    <w:p w:rsidR="00CF2DE5" w:rsidRPr="00CF2DE5" w:rsidRDefault="00CF2DE5" w:rsidP="00CF2DE5">
      <w:pPr>
        <w:spacing w:beforeLines="50" w:before="156" w:afterLines="50" w:after="156" w:line="400" w:lineRule="atLeast"/>
        <w:rPr>
          <w:rFonts w:ascii="黑体" w:eastAsia="黑体" w:hAnsi="黑体"/>
          <w:sz w:val="24"/>
          <w:szCs w:val="24"/>
        </w:rPr>
      </w:pPr>
      <w:r w:rsidRPr="00CF2DE5">
        <w:rPr>
          <w:rFonts w:ascii="黑体" w:eastAsia="黑体" w:hAnsi="黑体" w:hint="eastAsia"/>
          <w:sz w:val="24"/>
          <w:szCs w:val="24"/>
        </w:rPr>
        <w:t>四、职业规划与就业指导类</w:t>
      </w:r>
    </w:p>
    <w:p w:rsidR="00CF2DE5" w:rsidRPr="00CF2DE5" w:rsidRDefault="00CF2DE5" w:rsidP="00CF2DE5">
      <w:pPr>
        <w:spacing w:beforeLines="50" w:before="156" w:afterLines="50" w:after="156" w:line="400" w:lineRule="atLeast"/>
        <w:rPr>
          <w:rFonts w:ascii="宋体" w:eastAsia="宋体" w:hAnsi="宋体"/>
          <w:sz w:val="24"/>
          <w:szCs w:val="24"/>
        </w:rPr>
      </w:pPr>
      <w:r w:rsidRPr="00CF2DE5">
        <w:rPr>
          <w:rFonts w:ascii="宋体" w:eastAsia="宋体" w:hAnsi="宋体"/>
          <w:sz w:val="24"/>
          <w:szCs w:val="24"/>
        </w:rPr>
        <w:t>1.高校大学生创新创业载体和平台建设研究</w:t>
      </w:r>
    </w:p>
    <w:p w:rsidR="00CF2DE5" w:rsidRPr="00CF2DE5" w:rsidRDefault="00CF2DE5" w:rsidP="00CF2DE5">
      <w:pPr>
        <w:spacing w:beforeLines="50" w:before="156" w:afterLines="50" w:after="156" w:line="400" w:lineRule="atLeast"/>
        <w:rPr>
          <w:rFonts w:ascii="宋体" w:eastAsia="宋体" w:hAnsi="宋体"/>
          <w:sz w:val="24"/>
          <w:szCs w:val="24"/>
        </w:rPr>
      </w:pPr>
      <w:r w:rsidRPr="00CF2DE5">
        <w:rPr>
          <w:rFonts w:ascii="宋体" w:eastAsia="宋体" w:hAnsi="宋体"/>
          <w:sz w:val="24"/>
          <w:szCs w:val="24"/>
        </w:rPr>
        <w:t>2.大学生职业规划教育体系及相关问题研究</w:t>
      </w:r>
    </w:p>
    <w:p w:rsidR="00CF2DE5" w:rsidRPr="00CF2DE5" w:rsidRDefault="00CF2DE5" w:rsidP="00CF2DE5">
      <w:pPr>
        <w:spacing w:beforeLines="50" w:before="156" w:afterLines="50" w:after="156" w:line="400" w:lineRule="atLeast"/>
        <w:rPr>
          <w:rFonts w:ascii="宋体" w:eastAsia="宋体" w:hAnsi="宋体"/>
          <w:sz w:val="24"/>
          <w:szCs w:val="24"/>
        </w:rPr>
      </w:pPr>
      <w:r w:rsidRPr="00CF2DE5">
        <w:rPr>
          <w:rFonts w:ascii="宋体" w:eastAsia="宋体" w:hAnsi="宋体"/>
          <w:sz w:val="24"/>
          <w:szCs w:val="24"/>
        </w:rPr>
        <w:t>3.大学生就业指导相关问题研究</w:t>
      </w:r>
    </w:p>
    <w:p w:rsidR="00CF2DE5" w:rsidRPr="00CF2DE5" w:rsidRDefault="00CF2DE5" w:rsidP="00CF2DE5">
      <w:pPr>
        <w:spacing w:beforeLines="50" w:before="156" w:afterLines="50" w:after="156" w:line="400" w:lineRule="atLeast"/>
        <w:rPr>
          <w:rFonts w:ascii="宋体" w:eastAsia="宋体" w:hAnsi="宋体"/>
          <w:sz w:val="24"/>
          <w:szCs w:val="24"/>
        </w:rPr>
      </w:pPr>
      <w:r w:rsidRPr="00CF2DE5">
        <w:rPr>
          <w:rFonts w:ascii="宋体" w:eastAsia="宋体" w:hAnsi="宋体"/>
          <w:sz w:val="24"/>
          <w:szCs w:val="24"/>
        </w:rPr>
        <w:t>4.以就业为导向的大学生核心素养培育路径研究</w:t>
      </w:r>
    </w:p>
    <w:p w:rsidR="00CF2DE5" w:rsidRPr="00CF2DE5" w:rsidRDefault="00CF2DE5" w:rsidP="00CF2DE5">
      <w:pPr>
        <w:spacing w:beforeLines="50" w:before="156" w:afterLines="50" w:after="156" w:line="400" w:lineRule="atLeast"/>
        <w:rPr>
          <w:rFonts w:ascii="宋体" w:eastAsia="宋体" w:hAnsi="宋体"/>
          <w:sz w:val="24"/>
          <w:szCs w:val="24"/>
        </w:rPr>
      </w:pPr>
      <w:r w:rsidRPr="00CF2DE5">
        <w:rPr>
          <w:rFonts w:ascii="宋体" w:eastAsia="宋体" w:hAnsi="宋体"/>
          <w:sz w:val="24"/>
          <w:szCs w:val="24"/>
        </w:rPr>
        <w:t>5.大学生就业价值取向变化特点及引导研究</w:t>
      </w:r>
    </w:p>
    <w:p w:rsidR="00CF2DE5" w:rsidRPr="00CF2DE5" w:rsidRDefault="00CF2DE5" w:rsidP="00CF2DE5">
      <w:pPr>
        <w:spacing w:beforeLines="50" w:before="156" w:afterLines="50" w:after="156" w:line="400" w:lineRule="atLeast"/>
        <w:rPr>
          <w:rFonts w:ascii="宋体" w:eastAsia="宋体" w:hAnsi="宋体"/>
          <w:sz w:val="24"/>
          <w:szCs w:val="24"/>
        </w:rPr>
      </w:pPr>
      <w:r w:rsidRPr="00CF2DE5">
        <w:rPr>
          <w:rFonts w:ascii="宋体" w:eastAsia="宋体" w:hAnsi="宋体"/>
          <w:sz w:val="24"/>
          <w:szCs w:val="24"/>
        </w:rPr>
        <w:t>6.大学生就业创业保障政策体系研究</w:t>
      </w:r>
    </w:p>
    <w:p w:rsidR="00CF2DE5" w:rsidRPr="00CF2DE5" w:rsidRDefault="00CF2DE5" w:rsidP="00CF2DE5">
      <w:pPr>
        <w:spacing w:beforeLines="50" w:before="156" w:afterLines="50" w:after="156" w:line="400" w:lineRule="atLeast"/>
        <w:rPr>
          <w:rFonts w:ascii="黑体" w:eastAsia="黑体" w:hAnsi="黑体"/>
          <w:sz w:val="24"/>
          <w:szCs w:val="24"/>
        </w:rPr>
      </w:pPr>
      <w:r w:rsidRPr="00CF2DE5">
        <w:rPr>
          <w:rFonts w:ascii="黑体" w:eastAsia="黑体" w:hAnsi="黑体" w:hint="eastAsia"/>
          <w:sz w:val="24"/>
          <w:szCs w:val="24"/>
        </w:rPr>
        <w:t>五</w:t>
      </w:r>
      <w:r>
        <w:rPr>
          <w:rFonts w:ascii="黑体" w:eastAsia="黑体" w:hAnsi="黑体" w:hint="eastAsia"/>
          <w:sz w:val="24"/>
          <w:szCs w:val="24"/>
        </w:rPr>
        <w:t>、</w:t>
      </w:r>
      <w:r w:rsidRPr="00CF2DE5">
        <w:rPr>
          <w:rFonts w:ascii="黑体" w:eastAsia="黑体" w:hAnsi="黑体"/>
          <w:sz w:val="24"/>
          <w:szCs w:val="24"/>
        </w:rPr>
        <w:t>日常事务管理类</w:t>
      </w:r>
    </w:p>
    <w:p w:rsidR="00CF2DE5" w:rsidRPr="00CF2DE5" w:rsidRDefault="00CF2DE5" w:rsidP="00CF2DE5">
      <w:pPr>
        <w:spacing w:beforeLines="50" w:before="156" w:afterLines="50" w:after="156" w:line="400" w:lineRule="atLeast"/>
        <w:rPr>
          <w:rFonts w:ascii="宋体" w:eastAsia="宋体" w:hAnsi="宋体"/>
          <w:sz w:val="24"/>
          <w:szCs w:val="24"/>
        </w:rPr>
      </w:pPr>
      <w:r w:rsidRPr="00CF2DE5">
        <w:rPr>
          <w:rFonts w:ascii="宋体" w:eastAsia="宋体" w:hAnsi="宋体"/>
          <w:sz w:val="24"/>
          <w:szCs w:val="24"/>
        </w:rPr>
        <w:t>1.大学生自主管理体制创新研究</w:t>
      </w:r>
    </w:p>
    <w:p w:rsidR="00CF2DE5" w:rsidRPr="00CF2DE5" w:rsidRDefault="00CF2DE5" w:rsidP="00CF2DE5">
      <w:pPr>
        <w:spacing w:beforeLines="50" w:before="156" w:afterLines="50" w:after="156" w:line="400" w:lineRule="atLeast"/>
        <w:rPr>
          <w:rFonts w:ascii="宋体" w:eastAsia="宋体" w:hAnsi="宋体"/>
          <w:sz w:val="24"/>
          <w:szCs w:val="24"/>
        </w:rPr>
      </w:pPr>
      <w:r w:rsidRPr="00CF2DE5">
        <w:rPr>
          <w:rFonts w:ascii="宋体" w:eastAsia="宋体" w:hAnsi="宋体"/>
          <w:sz w:val="24"/>
          <w:szCs w:val="24"/>
        </w:rPr>
        <w:t>2.高校管理育人的内涵与机制研究</w:t>
      </w:r>
    </w:p>
    <w:p w:rsidR="00CF2DE5" w:rsidRPr="00CF2DE5" w:rsidRDefault="00CF2DE5" w:rsidP="00CF2DE5">
      <w:pPr>
        <w:spacing w:beforeLines="50" w:before="156" w:afterLines="50" w:after="156" w:line="400" w:lineRule="atLeast"/>
        <w:rPr>
          <w:rFonts w:ascii="宋体" w:eastAsia="宋体" w:hAnsi="宋体"/>
          <w:sz w:val="24"/>
          <w:szCs w:val="24"/>
        </w:rPr>
      </w:pPr>
      <w:r w:rsidRPr="00CF2DE5">
        <w:rPr>
          <w:rFonts w:ascii="宋体" w:eastAsia="宋体" w:hAnsi="宋体"/>
          <w:sz w:val="24"/>
          <w:szCs w:val="24"/>
        </w:rPr>
        <w:t>3.高校资助育人长效机制研究</w:t>
      </w:r>
    </w:p>
    <w:p w:rsidR="00CF2DE5" w:rsidRPr="00CF2DE5" w:rsidRDefault="00CF2DE5" w:rsidP="00CF2DE5">
      <w:pPr>
        <w:spacing w:beforeLines="50" w:before="156" w:afterLines="50" w:after="156" w:line="400" w:lineRule="atLeast"/>
        <w:rPr>
          <w:rFonts w:ascii="宋体" w:eastAsia="宋体" w:hAnsi="宋体"/>
          <w:sz w:val="24"/>
          <w:szCs w:val="24"/>
        </w:rPr>
      </w:pPr>
      <w:r w:rsidRPr="00CF2DE5">
        <w:rPr>
          <w:rFonts w:ascii="宋体" w:eastAsia="宋体" w:hAnsi="宋体"/>
          <w:sz w:val="24"/>
          <w:szCs w:val="24"/>
        </w:rPr>
        <w:t>4.高校服务育人能力提升的方法和路径创新研究</w:t>
      </w:r>
    </w:p>
    <w:p w:rsidR="00CF2DE5" w:rsidRPr="00CF2DE5" w:rsidRDefault="00CF2DE5" w:rsidP="00CF2DE5">
      <w:pPr>
        <w:spacing w:beforeLines="50" w:before="156" w:afterLines="50" w:after="156" w:line="400" w:lineRule="atLeast"/>
        <w:rPr>
          <w:rFonts w:ascii="宋体" w:eastAsia="宋体" w:hAnsi="宋体"/>
          <w:sz w:val="24"/>
          <w:szCs w:val="24"/>
        </w:rPr>
      </w:pPr>
      <w:r w:rsidRPr="00CF2DE5">
        <w:rPr>
          <w:rFonts w:ascii="宋体" w:eastAsia="宋体" w:hAnsi="宋体"/>
          <w:sz w:val="24"/>
          <w:szCs w:val="24"/>
        </w:rPr>
        <w:t>5.毕业生教育管理方法创新研究</w:t>
      </w:r>
    </w:p>
    <w:p w:rsidR="00CF2DE5" w:rsidRPr="00CF2DE5" w:rsidRDefault="00CF2DE5" w:rsidP="00CF2DE5">
      <w:pPr>
        <w:spacing w:beforeLines="50" w:before="156" w:afterLines="50" w:after="156" w:line="400" w:lineRule="atLeast"/>
        <w:rPr>
          <w:rFonts w:ascii="宋体" w:eastAsia="宋体" w:hAnsi="宋体"/>
          <w:sz w:val="24"/>
          <w:szCs w:val="24"/>
        </w:rPr>
      </w:pPr>
      <w:r w:rsidRPr="00CF2DE5">
        <w:rPr>
          <w:rFonts w:ascii="宋体" w:eastAsia="宋体" w:hAnsi="宋体"/>
          <w:sz w:val="24"/>
          <w:szCs w:val="24"/>
        </w:rPr>
        <w:t>6.大学生宿舍文化建设与思想道德培育的耦合研究</w:t>
      </w:r>
    </w:p>
    <w:p w:rsidR="00CF2DE5" w:rsidRPr="00CF2DE5" w:rsidRDefault="00CF2DE5" w:rsidP="00CF2DE5">
      <w:pPr>
        <w:spacing w:beforeLines="50" w:before="156" w:afterLines="50" w:after="156" w:line="400" w:lineRule="atLeast"/>
        <w:rPr>
          <w:rFonts w:ascii="宋体" w:eastAsia="宋体" w:hAnsi="宋体"/>
          <w:sz w:val="24"/>
          <w:szCs w:val="24"/>
        </w:rPr>
      </w:pPr>
      <w:r w:rsidRPr="00CF2DE5">
        <w:rPr>
          <w:rFonts w:ascii="宋体" w:eastAsia="宋体" w:hAnsi="宋体"/>
          <w:sz w:val="24"/>
          <w:szCs w:val="24"/>
        </w:rPr>
        <w:t>7.大学生适应性教育创新研究</w:t>
      </w:r>
    </w:p>
    <w:p w:rsidR="00CF2DE5" w:rsidRPr="00CF2DE5" w:rsidRDefault="00CF2DE5" w:rsidP="00CF2DE5">
      <w:pPr>
        <w:spacing w:beforeLines="50" w:before="156" w:afterLines="50" w:after="156" w:line="400" w:lineRule="atLeast"/>
        <w:rPr>
          <w:rFonts w:ascii="黑体" w:eastAsia="黑体" w:hAnsi="黑体"/>
          <w:sz w:val="24"/>
          <w:szCs w:val="24"/>
        </w:rPr>
      </w:pPr>
      <w:r w:rsidRPr="00CF2DE5">
        <w:rPr>
          <w:rFonts w:ascii="黑体" w:eastAsia="黑体" w:hAnsi="黑体" w:hint="eastAsia"/>
          <w:sz w:val="24"/>
          <w:szCs w:val="24"/>
        </w:rPr>
        <w:t>六</w:t>
      </w:r>
      <w:r>
        <w:rPr>
          <w:rFonts w:ascii="黑体" w:eastAsia="黑体" w:hAnsi="黑体" w:hint="eastAsia"/>
          <w:sz w:val="24"/>
          <w:szCs w:val="24"/>
        </w:rPr>
        <w:t>、</w:t>
      </w:r>
      <w:r w:rsidRPr="00CF2DE5">
        <w:rPr>
          <w:rFonts w:ascii="黑体" w:eastAsia="黑体" w:hAnsi="黑体" w:hint="eastAsia"/>
          <w:sz w:val="24"/>
          <w:szCs w:val="24"/>
        </w:rPr>
        <w:t>心理健康教育类</w:t>
      </w:r>
    </w:p>
    <w:p w:rsidR="00CF2DE5" w:rsidRPr="00CF2DE5" w:rsidRDefault="00CF2DE5" w:rsidP="00CF2DE5">
      <w:pPr>
        <w:spacing w:beforeLines="50" w:before="156" w:afterLines="50" w:after="156" w:line="400" w:lineRule="atLeast"/>
        <w:rPr>
          <w:rFonts w:ascii="宋体" w:eastAsia="宋体" w:hAnsi="宋体"/>
          <w:sz w:val="24"/>
          <w:szCs w:val="24"/>
        </w:rPr>
      </w:pPr>
      <w:r w:rsidRPr="00CF2DE5">
        <w:rPr>
          <w:rFonts w:ascii="宋体" w:eastAsia="宋体" w:hAnsi="宋体"/>
          <w:sz w:val="24"/>
          <w:szCs w:val="24"/>
        </w:rPr>
        <w:t>1.大学生心理健康教育与咨询研究;</w:t>
      </w:r>
    </w:p>
    <w:p w:rsidR="00CF2DE5" w:rsidRPr="00CF2DE5" w:rsidRDefault="00CF2DE5" w:rsidP="00CF2DE5">
      <w:pPr>
        <w:spacing w:beforeLines="50" w:before="156" w:afterLines="50" w:after="156" w:line="400" w:lineRule="atLeast"/>
        <w:rPr>
          <w:rFonts w:ascii="宋体" w:eastAsia="宋体" w:hAnsi="宋体"/>
          <w:sz w:val="24"/>
          <w:szCs w:val="24"/>
        </w:rPr>
      </w:pPr>
      <w:r w:rsidRPr="00CF2DE5">
        <w:rPr>
          <w:rFonts w:ascii="宋体" w:eastAsia="宋体" w:hAnsi="宋体"/>
          <w:sz w:val="24"/>
          <w:szCs w:val="24"/>
        </w:rPr>
        <w:t>2.大学生心理预防干预机制研究</w:t>
      </w:r>
    </w:p>
    <w:p w:rsidR="00CF2DE5" w:rsidRPr="00CF2DE5" w:rsidRDefault="00CF2DE5" w:rsidP="00CF2DE5">
      <w:pPr>
        <w:spacing w:beforeLines="50" w:before="156" w:afterLines="50" w:after="156" w:line="400" w:lineRule="atLeast"/>
        <w:rPr>
          <w:rFonts w:ascii="宋体" w:eastAsia="宋体" w:hAnsi="宋体"/>
          <w:sz w:val="24"/>
          <w:szCs w:val="24"/>
        </w:rPr>
      </w:pPr>
      <w:r w:rsidRPr="00CF2DE5">
        <w:rPr>
          <w:rFonts w:ascii="宋体" w:eastAsia="宋体" w:hAnsi="宋体"/>
          <w:sz w:val="24"/>
          <w:szCs w:val="24"/>
        </w:rPr>
        <w:t>3.大学生心理健康教育与危机应对相关问题研究</w:t>
      </w:r>
    </w:p>
    <w:p w:rsidR="00CF2DE5" w:rsidRPr="00CF2DE5" w:rsidRDefault="00CF2DE5" w:rsidP="00CF2DE5">
      <w:pPr>
        <w:spacing w:beforeLines="50" w:before="156" w:afterLines="50" w:after="156" w:line="400" w:lineRule="atLeast"/>
        <w:rPr>
          <w:rFonts w:ascii="黑体" w:eastAsia="黑体" w:hAnsi="黑体"/>
          <w:sz w:val="24"/>
          <w:szCs w:val="24"/>
        </w:rPr>
      </w:pPr>
      <w:r w:rsidRPr="00CF2DE5">
        <w:rPr>
          <w:rFonts w:ascii="黑体" w:eastAsia="黑体" w:hAnsi="黑体" w:hint="eastAsia"/>
          <w:sz w:val="24"/>
          <w:szCs w:val="24"/>
        </w:rPr>
        <w:t>七、危机事件应对类</w:t>
      </w:r>
    </w:p>
    <w:p w:rsidR="00CF2DE5" w:rsidRPr="00CF2DE5" w:rsidRDefault="00CF2DE5" w:rsidP="00CF2DE5">
      <w:pPr>
        <w:spacing w:beforeLines="50" w:before="156" w:afterLines="50" w:after="156" w:line="400" w:lineRule="atLeast"/>
        <w:rPr>
          <w:rFonts w:ascii="宋体" w:eastAsia="宋体" w:hAnsi="宋体"/>
          <w:sz w:val="24"/>
          <w:szCs w:val="24"/>
        </w:rPr>
      </w:pPr>
      <w:r w:rsidRPr="00CF2DE5">
        <w:rPr>
          <w:rFonts w:ascii="宋体" w:eastAsia="宋体" w:hAnsi="宋体"/>
          <w:sz w:val="24"/>
          <w:szCs w:val="24"/>
        </w:rPr>
        <w:t>1.辅导员校园危机事件应对能力提升途径研究</w:t>
      </w:r>
    </w:p>
    <w:p w:rsidR="00CF2DE5" w:rsidRPr="00CF2DE5" w:rsidRDefault="00CF2DE5" w:rsidP="00CF2DE5">
      <w:pPr>
        <w:spacing w:beforeLines="50" w:before="156" w:afterLines="50" w:after="156" w:line="400" w:lineRule="atLeast"/>
        <w:rPr>
          <w:rFonts w:ascii="宋体" w:eastAsia="宋体" w:hAnsi="宋体"/>
          <w:sz w:val="24"/>
          <w:szCs w:val="24"/>
        </w:rPr>
      </w:pPr>
      <w:r w:rsidRPr="00CF2DE5">
        <w:rPr>
          <w:rFonts w:ascii="宋体" w:eastAsia="宋体" w:hAnsi="宋体"/>
          <w:sz w:val="24"/>
          <w:szCs w:val="24"/>
        </w:rPr>
        <w:lastRenderedPageBreak/>
        <w:t>2.融合媒介环境下突发事件舆情应对与经验研究</w:t>
      </w:r>
    </w:p>
    <w:p w:rsidR="00CF2DE5" w:rsidRPr="00CF2DE5" w:rsidRDefault="00CF2DE5" w:rsidP="00CF2DE5">
      <w:pPr>
        <w:spacing w:beforeLines="50" w:before="156" w:afterLines="50" w:after="156" w:line="400" w:lineRule="atLeast"/>
        <w:rPr>
          <w:rFonts w:ascii="黑体" w:eastAsia="黑体" w:hAnsi="黑体"/>
          <w:sz w:val="24"/>
          <w:szCs w:val="24"/>
        </w:rPr>
      </w:pPr>
      <w:r w:rsidRPr="00CF2DE5">
        <w:rPr>
          <w:rFonts w:ascii="黑体" w:eastAsia="黑体" w:hAnsi="黑体" w:hint="eastAsia"/>
          <w:sz w:val="24"/>
          <w:szCs w:val="24"/>
        </w:rPr>
        <w:t>八</w:t>
      </w:r>
      <w:r>
        <w:rPr>
          <w:rFonts w:ascii="黑体" w:eastAsia="黑体" w:hAnsi="黑体" w:hint="eastAsia"/>
          <w:sz w:val="24"/>
          <w:szCs w:val="24"/>
        </w:rPr>
        <w:t>、</w:t>
      </w:r>
      <w:bookmarkStart w:id="0" w:name="_GoBack"/>
      <w:bookmarkEnd w:id="0"/>
      <w:r w:rsidRPr="00CF2DE5">
        <w:rPr>
          <w:rFonts w:ascii="黑体" w:eastAsia="黑体" w:hAnsi="黑体"/>
          <w:sz w:val="24"/>
          <w:szCs w:val="24"/>
        </w:rPr>
        <w:t>综合类</w:t>
      </w:r>
    </w:p>
    <w:p w:rsidR="00CF2DE5" w:rsidRPr="00CF2DE5" w:rsidRDefault="00CF2DE5" w:rsidP="00CF2DE5">
      <w:pPr>
        <w:spacing w:beforeLines="50" w:before="156" w:afterLines="50" w:after="156" w:line="400" w:lineRule="atLeast"/>
        <w:rPr>
          <w:rFonts w:ascii="宋体" w:eastAsia="宋体" w:hAnsi="宋体"/>
          <w:sz w:val="24"/>
          <w:szCs w:val="24"/>
        </w:rPr>
      </w:pPr>
      <w:r w:rsidRPr="00CF2DE5">
        <w:rPr>
          <w:rFonts w:ascii="宋体" w:eastAsia="宋体" w:hAnsi="宋体"/>
          <w:sz w:val="24"/>
          <w:szCs w:val="24"/>
        </w:rPr>
        <w:t>1.大学生日常思想政治工作质量提升关键问题研究</w:t>
      </w:r>
    </w:p>
    <w:p w:rsidR="00CF2DE5" w:rsidRPr="00CF2DE5" w:rsidRDefault="00CF2DE5" w:rsidP="00CF2DE5">
      <w:pPr>
        <w:spacing w:beforeLines="50" w:before="156" w:afterLines="50" w:after="156" w:line="400" w:lineRule="atLeast"/>
        <w:rPr>
          <w:rFonts w:ascii="宋体" w:eastAsia="宋体" w:hAnsi="宋体"/>
          <w:sz w:val="24"/>
          <w:szCs w:val="24"/>
        </w:rPr>
      </w:pPr>
      <w:r w:rsidRPr="00CF2DE5">
        <w:rPr>
          <w:rFonts w:ascii="宋体" w:eastAsia="宋体" w:hAnsi="宋体"/>
          <w:sz w:val="24"/>
          <w:szCs w:val="24"/>
        </w:rPr>
        <w:t>2.“三全”育人的实现路径和保障机制研究</w:t>
      </w:r>
    </w:p>
    <w:p w:rsidR="00CF2DE5" w:rsidRPr="00CF2DE5" w:rsidRDefault="00CF2DE5" w:rsidP="00CF2DE5">
      <w:pPr>
        <w:spacing w:beforeLines="50" w:before="156" w:afterLines="50" w:after="156" w:line="400" w:lineRule="atLeast"/>
        <w:rPr>
          <w:rFonts w:ascii="宋体" w:eastAsia="宋体" w:hAnsi="宋体"/>
          <w:sz w:val="24"/>
          <w:szCs w:val="24"/>
        </w:rPr>
      </w:pPr>
      <w:r w:rsidRPr="00CF2DE5">
        <w:rPr>
          <w:rFonts w:ascii="宋体" w:eastAsia="宋体" w:hAnsi="宋体"/>
          <w:sz w:val="24"/>
          <w:szCs w:val="24"/>
        </w:rPr>
        <w:t>3.新时代高校辅导员专业能力和职业素养提升研究</w:t>
      </w:r>
    </w:p>
    <w:p w:rsidR="00CF2DE5" w:rsidRPr="00CF2DE5" w:rsidRDefault="00CF2DE5" w:rsidP="00CF2DE5">
      <w:pPr>
        <w:spacing w:beforeLines="50" w:before="156" w:afterLines="50" w:after="156" w:line="400" w:lineRule="atLeast"/>
        <w:rPr>
          <w:rFonts w:ascii="宋体" w:eastAsia="宋体" w:hAnsi="宋体"/>
          <w:sz w:val="24"/>
          <w:szCs w:val="24"/>
        </w:rPr>
      </w:pPr>
      <w:r w:rsidRPr="00CF2DE5">
        <w:rPr>
          <w:rFonts w:ascii="宋体" w:eastAsia="宋体" w:hAnsi="宋体"/>
          <w:sz w:val="24"/>
          <w:szCs w:val="24"/>
        </w:rPr>
        <w:t>4.高校辅导员职业发展问题研究</w:t>
      </w:r>
    </w:p>
    <w:p w:rsidR="00CF2DE5" w:rsidRPr="00CF2DE5" w:rsidRDefault="00CF2DE5" w:rsidP="00CF2DE5">
      <w:pPr>
        <w:spacing w:beforeLines="50" w:before="156" w:afterLines="50" w:after="156" w:line="400" w:lineRule="atLeast"/>
        <w:rPr>
          <w:rFonts w:ascii="宋体" w:eastAsia="宋体" w:hAnsi="宋体"/>
          <w:sz w:val="24"/>
          <w:szCs w:val="24"/>
        </w:rPr>
      </w:pPr>
      <w:r w:rsidRPr="00CF2DE5">
        <w:rPr>
          <w:rFonts w:ascii="宋体" w:eastAsia="宋体" w:hAnsi="宋体"/>
          <w:sz w:val="24"/>
          <w:szCs w:val="24"/>
        </w:rPr>
        <w:t>5.高校辅导员群体思想状况研究</w:t>
      </w:r>
    </w:p>
    <w:p w:rsidR="00CF2DE5" w:rsidRPr="00CF2DE5" w:rsidRDefault="00CF2DE5" w:rsidP="00CF2DE5">
      <w:pPr>
        <w:spacing w:beforeLines="50" w:before="156" w:afterLines="50" w:after="156" w:line="400" w:lineRule="atLeast"/>
        <w:rPr>
          <w:rFonts w:ascii="宋体" w:eastAsia="宋体" w:hAnsi="宋体"/>
          <w:sz w:val="24"/>
          <w:szCs w:val="24"/>
        </w:rPr>
      </w:pPr>
      <w:r w:rsidRPr="00CF2DE5">
        <w:rPr>
          <w:rFonts w:ascii="宋体" w:eastAsia="宋体" w:hAnsi="宋体"/>
          <w:sz w:val="24"/>
          <w:szCs w:val="24"/>
        </w:rPr>
        <w:t>6.高校校园文化建设品牌培育机制研究</w:t>
      </w:r>
    </w:p>
    <w:p w:rsidR="00CF2DE5" w:rsidRPr="00CF2DE5" w:rsidRDefault="00CF2DE5" w:rsidP="00CF2DE5">
      <w:pPr>
        <w:spacing w:beforeLines="50" w:before="156" w:afterLines="50" w:after="156" w:line="400" w:lineRule="atLeast"/>
        <w:rPr>
          <w:rFonts w:ascii="宋体" w:eastAsia="宋体" w:hAnsi="宋体"/>
          <w:sz w:val="24"/>
          <w:szCs w:val="24"/>
        </w:rPr>
      </w:pPr>
      <w:r w:rsidRPr="00CF2DE5">
        <w:rPr>
          <w:rFonts w:ascii="宋体" w:eastAsia="宋体" w:hAnsi="宋体"/>
          <w:sz w:val="24"/>
          <w:szCs w:val="24"/>
        </w:rPr>
        <w:t>7.大数据时代加强大学生马克思主义信仰教育的方法论研究</w:t>
      </w:r>
    </w:p>
    <w:p w:rsidR="00CF2DE5" w:rsidRPr="00CF2DE5" w:rsidRDefault="00CF2DE5" w:rsidP="00CF2DE5">
      <w:pPr>
        <w:spacing w:beforeLines="50" w:before="156" w:afterLines="50" w:after="156" w:line="400" w:lineRule="atLeast"/>
        <w:rPr>
          <w:rFonts w:ascii="宋体" w:eastAsia="宋体" w:hAnsi="宋体"/>
          <w:sz w:val="24"/>
          <w:szCs w:val="24"/>
        </w:rPr>
      </w:pPr>
      <w:r w:rsidRPr="00CF2DE5">
        <w:rPr>
          <w:rFonts w:ascii="宋体" w:eastAsia="宋体" w:hAnsi="宋体"/>
          <w:sz w:val="24"/>
          <w:szCs w:val="24"/>
        </w:rPr>
        <w:t>8.高校网络文化工作队伍建设研究</w:t>
      </w:r>
    </w:p>
    <w:p w:rsidR="00CF2DE5" w:rsidRPr="00CF2DE5" w:rsidRDefault="00CF2DE5" w:rsidP="00CF2DE5">
      <w:pPr>
        <w:spacing w:beforeLines="50" w:before="156" w:afterLines="50" w:after="156" w:line="400" w:lineRule="atLeast"/>
        <w:rPr>
          <w:rFonts w:ascii="宋体" w:eastAsia="宋体" w:hAnsi="宋体"/>
          <w:sz w:val="24"/>
          <w:szCs w:val="24"/>
        </w:rPr>
      </w:pPr>
      <w:r w:rsidRPr="00CF2DE5">
        <w:rPr>
          <w:rFonts w:ascii="宋体" w:eastAsia="宋体" w:hAnsi="宋体"/>
          <w:sz w:val="24"/>
          <w:szCs w:val="24"/>
        </w:rPr>
        <w:t>9.大数据与大学生教育管理创新研究</w:t>
      </w:r>
    </w:p>
    <w:p w:rsidR="00CF2DE5" w:rsidRPr="00CF2DE5" w:rsidRDefault="00CF2DE5" w:rsidP="00CF2DE5">
      <w:pPr>
        <w:spacing w:beforeLines="50" w:before="156" w:afterLines="50" w:after="156" w:line="400" w:lineRule="atLeast"/>
        <w:rPr>
          <w:rFonts w:ascii="宋体" w:eastAsia="宋体" w:hAnsi="宋体"/>
          <w:sz w:val="24"/>
          <w:szCs w:val="24"/>
        </w:rPr>
      </w:pPr>
      <w:r w:rsidRPr="00CF2DE5">
        <w:rPr>
          <w:rFonts w:ascii="宋体" w:eastAsia="宋体" w:hAnsi="宋体"/>
          <w:sz w:val="24"/>
          <w:szCs w:val="24"/>
        </w:rPr>
        <w:t>10.大学生“第二课堂成绩单”作用发挥机制研究</w:t>
      </w:r>
    </w:p>
    <w:p w:rsidR="00CF2DE5" w:rsidRPr="00CF2DE5" w:rsidRDefault="00CF2DE5" w:rsidP="00CF2DE5">
      <w:pPr>
        <w:spacing w:beforeLines="50" w:before="156" w:afterLines="50" w:after="156" w:line="400" w:lineRule="atLeast"/>
        <w:rPr>
          <w:rFonts w:ascii="黑体" w:eastAsia="黑体" w:hAnsi="黑体" w:hint="eastAsia"/>
          <w:sz w:val="24"/>
          <w:szCs w:val="24"/>
        </w:rPr>
      </w:pPr>
      <w:r w:rsidRPr="00CF2DE5">
        <w:rPr>
          <w:rFonts w:ascii="黑体" w:eastAsia="黑体" w:hAnsi="黑体" w:hint="eastAsia"/>
          <w:sz w:val="24"/>
          <w:szCs w:val="24"/>
        </w:rPr>
        <w:t>注</w:t>
      </w:r>
      <w:r w:rsidRPr="00CF2DE5">
        <w:rPr>
          <w:rFonts w:ascii="黑体" w:eastAsia="黑体" w:hAnsi="黑体"/>
          <w:sz w:val="24"/>
          <w:szCs w:val="24"/>
        </w:rPr>
        <w:t>:“选题指南”仅供参考,可结合工作实际自拟题目,宜小宜实。</w:t>
      </w:r>
    </w:p>
    <w:sectPr w:rsidR="00CF2DE5" w:rsidRPr="00CF2D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C82" w:rsidRDefault="00AC6C82" w:rsidP="00CF2DE5">
      <w:r>
        <w:separator/>
      </w:r>
    </w:p>
  </w:endnote>
  <w:endnote w:type="continuationSeparator" w:id="0">
    <w:p w:rsidR="00AC6C82" w:rsidRDefault="00AC6C82" w:rsidP="00CF2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C82" w:rsidRDefault="00AC6C82" w:rsidP="00CF2DE5">
      <w:r>
        <w:separator/>
      </w:r>
    </w:p>
  </w:footnote>
  <w:footnote w:type="continuationSeparator" w:id="0">
    <w:p w:rsidR="00AC6C82" w:rsidRDefault="00AC6C82" w:rsidP="00CF2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DBA"/>
    <w:rsid w:val="00882A3B"/>
    <w:rsid w:val="00AC6C82"/>
    <w:rsid w:val="00B33DBA"/>
    <w:rsid w:val="00CF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64E49"/>
  <w15:chartTrackingRefBased/>
  <w15:docId w15:val="{AB3CD86B-D134-4AA0-A0BA-AADAE5FA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D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2D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2D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2D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173</Words>
  <Characters>988</Characters>
  <Application>Microsoft Office Word</Application>
  <DocSecurity>0</DocSecurity>
  <Lines>8</Lines>
  <Paragraphs>2</Paragraphs>
  <ScaleCrop>false</ScaleCrop>
  <Company>china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2019-06-04T02:07:00Z</dcterms:created>
  <dcterms:modified xsi:type="dcterms:W3CDTF">2019-06-04T02:16:00Z</dcterms:modified>
</cp:coreProperties>
</file>